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before="60" w:after="2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COMUNE DI CERDA</w:t>
            </w:r>
          </w:p>
          <w:p>
            <w:pPr>
              <w:spacing w:before="40" w:after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DDDDDD"/>
                <w:sz w:val="18"/>
                <w:szCs w:val="18"/>
              </w:rPr>
              <w:t xml:space="preserve">Città Metropolitana di Palermo</w:t>
            </w:r>
          </w:p>
          <w:p>
            <w:pPr>
              <w:spacing w:before="40" w:after="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CCCCCC"/>
                <w:sz w:val="18"/>
                <w:szCs w:val="18"/>
              </w:rPr>
              <w:t xml:space="preserve">4° Settore – Servizi alla Persona e Demografici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20" w:after="8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SEGNALAZIONE CERTIFICATA DI INIZIO ATTIVITÀ (S.C.I.A.)</w:t>
            </w:r>
          </w:p>
          <w:p>
            <w:pPr>
              <w:spacing w:before="40" w:after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E0E0E0"/>
                <w:sz w:val="20"/>
                <w:szCs w:val="20"/>
              </w:rPr>
              <w:t xml:space="preserve">Spettacoli e trattenimenti con capienza fino a 200 partecipanti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Regime normativo: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fuori dai casi di cui agli artt. 142 e 143 R.D. 635/1940, per manifestazioni con capienza ≤ 200 partecipanti la licenza ex art. 68 TULPS è sostituita dalla presente SCIA ai sensi dell’art. 19 della L. 241/1990.</w:t>
            </w:r>
          </w:p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Effetto: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l’attività può essere avviata dalla data di presentazione. L’Amministrazione adotta provvedimenti inibitori entro 60 giorni (art. 38-bis, co. 4 D.L. 76/2020).</w:t>
            </w:r>
          </w:p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993300"/>
                <w:sz w:val="18"/>
                <w:szCs w:val="18"/>
              </w:rPr>
              <w:t xml:space="preserve">Esclusi: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993300"/>
                <w:sz w:val="18"/>
                <w:szCs w:val="18"/>
              </w:rPr>
              <w:t xml:space="preserve">casi di cui agli artt. 142 e 143 R.D. 635/1940 e luoghi con vincoli ambientali, paesaggistici o culturali.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E36B00" w:sz="6"/>
              <w:left w:val="single" w:color="E36B00" w:sz="6"/>
              <w:bottom w:val="single" w:color="E36B00" w:sz="6"/>
              <w:right w:val="single" w:color="E36B00" w:sz="6"/>
            </w:tcBorders>
            <w:shd w:fill="FFF3E0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AL COMUNE DI CERDA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 — Ufficio Protocollo | PEC: protocollo@pec.comune.cerda.pa.it</w:t>
            </w:r>
          </w:p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6B2500"/>
                <w:sz w:val="17"/>
                <w:szCs w:val="17"/>
              </w:rPr>
              <w:t xml:space="preserve">Dal 15 ottobre 2025 il Comune è l’amministrazione competente ex D.Lgs. 138/2025. Non presentare alla Questura.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SEZIONE 1 — DATI DEL SEGNALANTE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Cognome e Nome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Nato a / il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Residente in / Prov.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Via/piazza n° / CAP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Codice fiscale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Tel. / PEC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In qualità di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20" w:after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□  Titolare / Legale rappresentante dell’impresa organizzatrice</w:t>
            </w:r>
          </w:p>
          <w:p>
            <w:pPr>
              <w:spacing w:before="20" w:after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□  Presidente / Rappresentante dell’associazione organizzatrice</w:t>
            </w:r>
          </w:p>
          <w:p>
            <w:pPr>
              <w:spacing w:before="20" w:after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□  Organizzatore privato (persona fisica)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Denominazione ente/impresa (se diverso)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Codice fiscale / P.IVA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SEZIONE 2 — DATI DELL’EVENTO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Denominazione evento/spettacolo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Tipologia (es. concerto, spettacolo teatrale, trattenimento, altro — escluso DJ set)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Luogo di svolgimento (via/piazza/locale)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Data dell’evento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Orario inizio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Orario fine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N. massimo partecipanti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20" w:after="4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N. ________ (massimo 200)</w:t>
            </w:r>
          </w:p>
          <w:p>
            <w:pPr>
              <w:spacing w:before="4" w:after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000000"/>
                <w:sz w:val="16"/>
                <w:szCs w:val="16"/>
              </w:rPr>
              <w:t xml:space="preserve">Il numero indicato non può essere aumentato senza nuova SCIA.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p>
      <w:pPr>
        <w:spacing w:before="40" w:after="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0"/>
          <w:szCs w:val="20"/>
        </w:rPr>
        <w:t xml:space="preserve">Accesso: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19"/>
          <w:szCs w:val="19"/>
        </w:rPr>
        <w:t xml:space="preserve">□  Libero e gratuito       □  A pagamento       □  Su invito</w:t>
      </w:r>
    </w:p>
    <w:p>
      <w:pPr>
        <w:spacing w:before="40" w:after="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0"/>
          <w:szCs w:val="20"/>
        </w:rPr>
        <w:t xml:space="preserve">Luogo: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19"/>
          <w:szCs w:val="19"/>
        </w:rPr>
        <w:t xml:space="preserve">□  Al chiuso       □  All’aperto       □  Area privata</w:t>
      </w:r>
    </w:p>
    <w:p>
      <w:pPr>
        <w:spacing w:before="40" w:after="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0"/>
          <w:szCs w:val="20"/>
        </w:rPr>
        <w:t xml:space="preserve">Vincoli paesaggistici/culturali: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19"/>
          <w:szCs w:val="19"/>
        </w:rPr>
        <w:t xml:space="preserve">□  Assenti (SCIA ammessa)       □  Presenti — SCIA NON ammessa: presentare Modulo 1b (licenza)</w:t>
      </w:r>
    </w:p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SEZIONE 3 — DICHIARAZIONI SOSTITUTIVE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Il/la sottoscritto/a, consapevole delle sanzioni penali ex art. 76 D.P.R. 445/2000 e art. 483 c.p., DICHIARA:</w:t>
            </w:r>
          </w:p>
          <w:p>
            <w:pPr>
              <w:spacing w:before="20" w:after="2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che la manifestazione ha capienza massima pari o inferiore a 200 partecipanti e non rientra nei casi di cui agli artt. 142 e 143 del R.D. 6 maggio 1940, n. 635;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che il luogo di svolgimento non è soggetto a vincoli ambientali, paesaggistici o culturali;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che sussistono tutti i requisiti e presupposti richiesti dalla legge;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che la densità di affollamento non supererà 2 persone per metro quadro di superficie calpestabile (circ. Min. Interno 557/PAS del 31.01.2018);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che l’impianto elettrico del luogo è conforme al D.M. 22 gennaio 2008, n. 37;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che saranno garantiti addetti antincendio in numero sufficiente ex D.Lgs. 81/2008, art. 46;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che sarà predisposto un piano di emergenza ed evacuazione;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di essere in possesso dei requisiti morali di cui all’art. 11 TULPS;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che nei propri confronti NON SUSSISTONO cause di divieto ex art. 67 D.Lgs. 159/2011.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SEZIONE 4 — ALLEGATI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1. Copia documento di identità in corso di validità del segnalante;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2. Planimetria in scala del luogo con superficie calpestabile, vie di fuga e uscite di emergenza;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3. Dichiarazione di Conformità impianto elettrico ex D.M. 22 gennaio 2008, n. 37, art. 7 (se applicabile);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4. Piano di emergenza e di evacuazione;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5. Piano di impiego addetti alla sicurezza con sistema di conta-persone (Direttiva Piantedosi 18.07.2018);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6. SCIA VV.F. (se capienza &gt; 100 pers. o sup. &gt; 200 mq) + certificazione addetti antincendio (D.P.R. 151/2011);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7. Nullaosta SIAE per diritti d’autore (se applicabile);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8. Autorizzazione trattamento dati personali (art. 13 Reg. UE 2016/679).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SEZIONE 5 — COMUNICAZIONE PROCEDIMENTALE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E36B00" w:sz="6"/>
              <w:left w:val="single" w:color="E36B00" w:sz="6"/>
              <w:bottom w:val="single" w:color="E36B00" w:sz="6"/>
              <w:right w:val="single" w:color="E36B00" w:sz="6"/>
            </w:tcBorders>
            <w:shd w:fill="FFF3E0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ai sensi degli artt. 7 e 8 della L. 7 agosto 1990, n. 241</w:t>
            </w:r>
          </w:p>
          <w:p>
            <w:pPr>
              <w:spacing w:before="20" w:after="2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200"/>
              <w:gridCol w:w="6300"/>
            </w:tblGrid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F2F2F2" w:val="clear"/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Comune competente</w:t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Comune di Cerda — 4° Settore Servizi alla Persona</w:t>
                  </w:r>
                </w:p>
              </w:tc>
            </w:tr>
          </w:tbl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200"/>
              <w:gridCol w:w="6300"/>
            </w:tblGrid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F2F2F2" w:val="clear"/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Responsabile del Procedimento</w:t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______________________________________</w:t>
                  </w:r>
                </w:p>
              </w:tc>
            </w:tr>
          </w:tbl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200"/>
              <w:gridCol w:w="6300"/>
            </w:tblGrid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F2F2F2" w:val="clear"/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Decorrenza effetti</w:t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Immediata dalla data di presentazione della SCIA</w:t>
                  </w:r>
                </w:p>
              </w:tc>
            </w:tr>
          </w:tbl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200"/>
              <w:gridCol w:w="6300"/>
            </w:tblGrid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F2F2F2" w:val="clear"/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Termine per divieto</w:t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60 giorni dal ricevimento ex art. 38-bis, co. 4 D.L. 76/2020</w:t>
                  </w:r>
                </w:p>
              </w:tc>
            </w:tr>
          </w:tbl>
          <w:p>
            <w:pPr>
              <w:spacing w:before="20" w:after="2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6B2500"/>
                <w:sz w:val="18"/>
                <w:szCs w:val="18"/>
              </w:rPr>
              <w:t xml:space="preserve">Nota obbligatoria ex art. 2, co. 1 D.Lgs. 138/2025: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6B2500"/>
                <w:sz w:val="18"/>
                <w:szCs w:val="18"/>
              </w:rPr>
              <w:t xml:space="preserve">la SCIA ricevuta è comunicata preventivamente al Prefetto di Palermo prima della data dell’evento. Presentare con congruo anticipo.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Data: ___________________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before="40" w:after="40"/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Firma del segnalante: _______________________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4"/>
              <w:left w:val="none"/>
              <w:bottom w:val="none"/>
              <w:right w:val="none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555555"/>
                <w:sz w:val="15"/>
                <w:szCs w:val="15"/>
              </w:rPr>
              <w:t xml:space="preserve">Base normativa SCIA A: art. 19 L. 241/1990 | art. 38-bis D.L. 76/2020 (conv. L. 120/2020) | D.L. 201/2024, art. 7, co. 2 | D.Lgs. 138/2025 | TULPS art. 68 | R.D. 635/1940, artt. 141-143 | D.M. 19.08.1996 | D.M. 22/01/2008, n. 37 | D.P.R. 151/2011 | D.Lgs. 81/2008 | D.Lgs. 159/2011 | Circ. Min. Interno 557/PAS del 31.01.2018 | Reg. UE 2016/679</w:t>
            </w:r>
          </w:p>
        </w:tc>
      </w:tr>
    </w:tbl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2026-03-24T08:41:30.007Z</dcterms:created>
  <dcterms:modified xsi:type="dcterms:W3CDTF">2026-03-24T08:41:30.008Z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